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2026/073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Realschule Lemgo - Erweiterungsbau - Tischlerarbeiten Innenausbau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Innenwandverkleidungen, Deckenverkleidungen, Einbaumöbel, Küchen, Lose Möblierung und Zubehör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